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SMCLJ 02/2025 - OCUPAÇÃO DE ESPAÇOS PÚBLICOS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CHAMAMENTO PÚBLICO PARA EXECUÇÃO DE AÇÕES CULTURAIS VIA PNAB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FINAL DE SELECIONADOS(AS)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I - APRESENTAÇÕES MUSICAIS (02 vagas)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3570"/>
        <w:gridCol w:w="2085"/>
        <w:gridCol w:w="3510"/>
        <w:gridCol w:w="1365"/>
        <w:gridCol w:w="1500"/>
        <w:gridCol w:w="1965"/>
        <w:tblGridChange w:id="0">
          <w:tblGrid>
            <w:gridCol w:w="600"/>
            <w:gridCol w:w="3570"/>
            <w:gridCol w:w="2085"/>
            <w:gridCol w:w="3510"/>
            <w:gridCol w:w="1365"/>
            <w:gridCol w:w="150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VAGA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CASA DE CARIDADE DE CANDOMBLÉ ILÊ AXÉ DARÁ XANGÔ OYÁ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07.242.933/0001-34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BATUQUES E SOPROS DA RESISTÊNCIA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103,33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GENETON ARAUJO DA SILVA 09461657420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47.018.168/0001-98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5ª EDIÇÃO DA FEIRA DE DISCOS DE ARAPIRACA: MÚSICA, VINIL E RESISTÊNCIA CULTURAL NOS ESPAÇOS PÚBLICOS!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ASSOCIACAO CULTURAL DE TRADICOES NORDESTINAS DE ARAPIRACA - ACTNA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17.819.240/0001-15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CULTURA NAS PRAÇAS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75,83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JOANA D ARC NUNES TAVARES OLIVEIRA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59.192.333/0001-02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 DE ALGODÃO – CULTURA, INFÂNCIA E ALEGRIA NA PRAÇA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proposta não atende a categoria inscrita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M DE ANDRADE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50.915.946/0001-56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ACÚSTICO DA SAUDADE – RESSACA JUNINA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proposta não atende a categoria inscrita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76a6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676a6c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42.856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FEDERAÇÃO DAS BANDAS DE MÚSICA E FANFARRAS DE ALAGOAS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42.856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03.327.005/0001-11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3º CAMPEONATO DE BANDAS E FANFARRAS DO EDUCANDO COM MÚSICA E CIDADANIA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proposta não atende a categoria inscrita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GUGA CAIMMI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50.940.164/0001-77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GUGA CAIMMI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44,16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proposta não atende a categoria inscrita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KARLA CRISTIANE SILVA FERREIRA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15.369.870/0001-00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JANELA DO ROCK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proposta não atende a categoria inscrita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TALES GOMES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12.563.441/412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TALES E NOIS FAZ VOCÊ DANÇAR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inscrição PF o edital é PJ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CATEGORIA II - AULA DE DANÇA </w:t>
      </w:r>
      <w:r w:rsidDel="00000000" w:rsidR="00000000" w:rsidRPr="00000000">
        <w:rPr>
          <w:sz w:val="20"/>
          <w:szCs w:val="20"/>
          <w:rtl w:val="0"/>
        </w:rPr>
        <w:t xml:space="preserve">(05 vagas)</w:t>
      </w:r>
    </w:p>
    <w:p w:rsidR="00000000" w:rsidDel="00000000" w:rsidP="00000000" w:rsidRDefault="00000000" w:rsidRPr="00000000" w14:paraId="00000052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3570"/>
        <w:gridCol w:w="2085"/>
        <w:gridCol w:w="3510"/>
        <w:gridCol w:w="1365"/>
        <w:gridCol w:w="1500"/>
        <w:gridCol w:w="1965"/>
        <w:tblGridChange w:id="0">
          <w:tblGrid>
            <w:gridCol w:w="600"/>
            <w:gridCol w:w="3570"/>
            <w:gridCol w:w="2085"/>
            <w:gridCol w:w="3510"/>
            <w:gridCol w:w="1365"/>
            <w:gridCol w:w="150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VAGA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MOISÉS NICONEDES DAMASCENO NETO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50.523.939/0001-00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Dança e Cultura nas Raízes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não atingiu nota minima exigida</w:t>
            </w:r>
          </w:p>
        </w:tc>
      </w:tr>
    </w:tbl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*Recurso remanejado para categoria III </w:t>
      </w:r>
    </w:p>
    <w:p w:rsidR="00000000" w:rsidDel="00000000" w:rsidP="00000000" w:rsidRDefault="00000000" w:rsidRPr="00000000" w14:paraId="00000062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CATEGORIA III - APRESENTAÇÕES ARTÍSTICAS</w:t>
      </w:r>
      <w:r w:rsidDel="00000000" w:rsidR="00000000" w:rsidRPr="00000000">
        <w:rPr>
          <w:sz w:val="20"/>
          <w:szCs w:val="20"/>
          <w:rtl w:val="0"/>
        </w:rPr>
        <w:t xml:space="preserve"> (10 vagas) + 04 vagas de remanejamento de recurso da categoria II</w:t>
      </w:r>
    </w:p>
    <w:p w:rsidR="00000000" w:rsidDel="00000000" w:rsidP="00000000" w:rsidRDefault="00000000" w:rsidRPr="00000000" w14:paraId="00000069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3570"/>
        <w:gridCol w:w="2085"/>
        <w:gridCol w:w="3510"/>
        <w:gridCol w:w="1365"/>
        <w:gridCol w:w="1500"/>
        <w:gridCol w:w="1965"/>
        <w:tblGridChange w:id="0">
          <w:tblGrid>
            <w:gridCol w:w="600"/>
            <w:gridCol w:w="3570"/>
            <w:gridCol w:w="2085"/>
            <w:gridCol w:w="3510"/>
            <w:gridCol w:w="1365"/>
            <w:gridCol w:w="150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VAGA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SAMILLA LIMA DOS SANTOS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29.712.733/0001-30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SAMILLA LIMA CANTA NORDESTINOS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 ALINE TENORIO DE CARVALHO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24.290.356/0001-75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 FLÔ: VOZ E RAIZ ARAPIRAQUENSE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DE FÁTIMA SANTOS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12.692.684/0001-19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 Acampamento Cultural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CASA DE CARIDADE DE CANDOMBLÉ ILÊ AXÉ DARÁ XANGÔ OYÁ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07.242.933/0001-34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RAÍZES E ENCANTOS DA CULTURA POPULAR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Contemplado na categoria I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ASSOCIAÇÃO AMOR PERFEITO AZUL 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24.967.955/0001-80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SONHOS EM MOVIMENTO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89,16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TURMA DO BIRIBINHA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04.070.210/0001-07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CIRCOLENGO - O CIRCO DE MAMULENGOS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88,33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RODRIGO CRUZ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30.393.575/0001-82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QUIÇAÇA EM CENA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ESPAÇO CULTURAL SARA KALI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55.447.898/0001-26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DANÇA CIGANA: MINHA ALMA LIVRE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JANUÁRIO LEITE DA SILVA NETO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30.067.191/0001-70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CUMBIA DAS ANTIGAS – UM BAILE LATINO NO CORAÇÃO DO AGRESTE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TURMA DO BIRIBINHA LTDA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04.070.210/0001-07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APRESENTAÇÃO DO ESPETÁCULO "MAGIA"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Desclassificado(a): Classificado(a) na inscrição de maior nota (06)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COMPANHIA TEATRAL LUZES DA RIBALTA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06.957.923/0001-2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APRESENTAÇÃO DE ESPETÁCULO TEATRAL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78,33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VALDEMIR URSULINO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35.695.176/0001-90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CHORO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JONATAS CRISTIANO FERREIRA DE CARVALHO 07216647416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39.473.872/0001-02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JACÓ SAX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10.483.544 JOSIMAR BATISTA ALVES FILHO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10.483.544/0001-05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BANDA ROCKPOP82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MAXSUEL DE SOUZA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40.696.010/0001-28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ALEGRIA EM CENA COM PETEQUINHA E FLORZINHA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REJANEA HENRIQUE DO NASCIMENTO BARROS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47.524.992/0001-10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PROJETO: Arapiraca Brincante: Música, Pintura e Imaginação.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ASSOCIAÇÃO DE DESENVOLVIMENTO COMUNITÁRIO DOS MORADORES DO CONJUNTO JARDIM DAS PAINEIRAS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10.991.936/0001-85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FORÇA NA TRADIÇÃO NORDESTINA- QUADRILHA JUNINA ASAS DE OURO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69,16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ÍTALLO MANOEL FRANÇA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51.705.801/0001-93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TARDE NO WALKÍRIA – SHOW DE LANÇAMENTO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Selecionado(a)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WAGSON MESSIAS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50.792.164/0001-77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66,66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MOISÉS NICONEDES DAMASCENO NETO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50.523.939/0001-00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PASSOS DA ESPERANÇA DA MANDACARU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Negros(pretos e pardos)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64,16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AUGUSTO DOS SANTOS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35.956.364/0001-24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“RITMOS NA VEIA”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59,16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49.167.636 EDVANIO GOMES DE SOUSA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49.167.636/0001-11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LEÃO GOMES E BANDA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55,83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20" w:before="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VICTOR SILVA LOPES 12018124455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46.685.230/0001-32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RAÍZES DE ARAPIRACA: O FORRÓ E O BREGA NA TRADIÇÃO MUSICAL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114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*Os selecionados(as) deverão comparecer, presencialmente, na Secretaria Municipal de Cultura, Lazer e Juventude, para Assinatura do Termo de Execução Cultural, munidos dos documentos de habilitação, documento com foto e número da conta bancária, até o dia 06 de junho de 2025.</w:t>
      </w:r>
    </w:p>
    <w:p w:rsidR="00000000" w:rsidDel="00000000" w:rsidP="00000000" w:rsidRDefault="00000000" w:rsidRPr="00000000" w14:paraId="00000115">
      <w:pPr>
        <w:spacing w:after="20" w:before="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*Documentos de habilitação constam no item </w:t>
      </w:r>
      <w:r w:rsidDel="00000000" w:rsidR="00000000" w:rsidRPr="00000000">
        <w:rPr>
          <w:b w:val="1"/>
          <w:sz w:val="20"/>
          <w:szCs w:val="20"/>
          <w:rtl w:val="0"/>
        </w:rPr>
        <w:t xml:space="preserve">3.4.2 Dos documentos, </w:t>
      </w:r>
      <w:r w:rsidDel="00000000" w:rsidR="00000000" w:rsidRPr="00000000">
        <w:rPr>
          <w:sz w:val="20"/>
          <w:szCs w:val="20"/>
          <w:rtl w:val="0"/>
        </w:rPr>
        <w:t xml:space="preserve">do edital.</w:t>
      </w:r>
    </w:p>
    <w:sectPr>
      <w:pgSz w:h="11909" w:w="16834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